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169" w:rsidRDefault="004F7169">
      <w:pPr>
        <w:pStyle w:val="Title"/>
      </w:pPr>
      <w:r>
        <w:t>Хозяйственно-бытовое</w:t>
      </w:r>
      <w:r>
        <w:rPr>
          <w:spacing w:val="-8"/>
        </w:rPr>
        <w:t xml:space="preserve"> </w:t>
      </w:r>
      <w:r>
        <w:t>обслуживание</w:t>
      </w:r>
    </w:p>
    <w:p w:rsidR="004F7169" w:rsidRDefault="004F7169">
      <w:pPr>
        <w:pStyle w:val="ListParagraph"/>
        <w:numPr>
          <w:ilvl w:val="0"/>
          <w:numId w:val="1"/>
        </w:numPr>
        <w:tabs>
          <w:tab w:val="left" w:pos="810"/>
        </w:tabs>
        <w:spacing w:before="244"/>
        <w:rPr>
          <w:sz w:val="26"/>
        </w:rPr>
      </w:pPr>
      <w:r>
        <w:rPr>
          <w:sz w:val="26"/>
        </w:rPr>
        <w:t>Учреждение</w:t>
      </w:r>
      <w:r>
        <w:rPr>
          <w:spacing w:val="-4"/>
          <w:sz w:val="26"/>
        </w:rPr>
        <w:t xml:space="preserve"> </w:t>
      </w:r>
      <w:r>
        <w:rPr>
          <w:sz w:val="26"/>
        </w:rPr>
        <w:t>должно</w:t>
      </w:r>
      <w:r>
        <w:rPr>
          <w:spacing w:val="-1"/>
          <w:sz w:val="26"/>
        </w:rPr>
        <w:t xml:space="preserve"> </w:t>
      </w:r>
      <w:r>
        <w:rPr>
          <w:sz w:val="26"/>
        </w:rPr>
        <w:t>быть</w:t>
      </w:r>
      <w:r>
        <w:rPr>
          <w:spacing w:val="-5"/>
          <w:sz w:val="26"/>
        </w:rPr>
        <w:t xml:space="preserve"> </w:t>
      </w:r>
      <w:r>
        <w:rPr>
          <w:sz w:val="26"/>
        </w:rPr>
        <w:t>оснащено</w:t>
      </w:r>
      <w:r>
        <w:rPr>
          <w:spacing w:val="-4"/>
          <w:sz w:val="26"/>
        </w:rPr>
        <w:t xml:space="preserve"> </w:t>
      </w:r>
      <w:r>
        <w:rPr>
          <w:sz w:val="26"/>
        </w:rPr>
        <w:t>необходимым</w:t>
      </w:r>
      <w:r>
        <w:rPr>
          <w:spacing w:val="-4"/>
          <w:sz w:val="26"/>
        </w:rPr>
        <w:t xml:space="preserve"> </w:t>
      </w:r>
      <w:r>
        <w:rPr>
          <w:sz w:val="26"/>
        </w:rPr>
        <w:t>оборудованием,</w:t>
      </w:r>
    </w:p>
    <w:p w:rsidR="004F7169" w:rsidRDefault="004F7169">
      <w:pPr>
        <w:pStyle w:val="BodyText"/>
        <w:spacing w:before="45" w:line="276" w:lineRule="auto"/>
      </w:pPr>
      <w:r>
        <w:t>отвечающим</w:t>
      </w:r>
      <w:r>
        <w:rPr>
          <w:spacing w:val="-4"/>
        </w:rPr>
        <w:t xml:space="preserve"> </w:t>
      </w:r>
      <w:r>
        <w:t>требованиям</w:t>
      </w:r>
      <w:r>
        <w:rPr>
          <w:spacing w:val="-5"/>
        </w:rPr>
        <w:t xml:space="preserve"> </w:t>
      </w:r>
      <w:r>
        <w:t>стандартов,</w:t>
      </w:r>
      <w:r>
        <w:rPr>
          <w:spacing w:val="-4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условий,</w:t>
      </w:r>
      <w:r>
        <w:rPr>
          <w:spacing w:val="-5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нормативных</w:t>
      </w:r>
      <w:r>
        <w:rPr>
          <w:spacing w:val="-62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обеспечивающими</w:t>
      </w:r>
      <w:r>
        <w:rPr>
          <w:spacing w:val="-3"/>
        </w:rPr>
        <w:t xml:space="preserve"> </w:t>
      </w:r>
      <w:r>
        <w:t>надлежащее</w:t>
      </w:r>
      <w:r>
        <w:rPr>
          <w:spacing w:val="-4"/>
        </w:rPr>
        <w:t xml:space="preserve"> </w:t>
      </w:r>
      <w:r>
        <w:t>качество предоставляемых</w:t>
      </w:r>
      <w:r>
        <w:rPr>
          <w:spacing w:val="2"/>
        </w:rPr>
        <w:t xml:space="preserve"> </w:t>
      </w:r>
      <w:r>
        <w:t>услуг.</w:t>
      </w:r>
    </w:p>
    <w:p w:rsidR="004F7169" w:rsidRDefault="004F7169">
      <w:pPr>
        <w:pStyle w:val="ListParagraph"/>
        <w:numPr>
          <w:ilvl w:val="0"/>
          <w:numId w:val="1"/>
        </w:numPr>
        <w:tabs>
          <w:tab w:val="left" w:pos="810"/>
        </w:tabs>
        <w:spacing w:line="276" w:lineRule="auto"/>
        <w:ind w:left="102" w:right="1253" w:firstLine="0"/>
        <w:rPr>
          <w:sz w:val="26"/>
        </w:rPr>
      </w:pPr>
      <w:r>
        <w:rPr>
          <w:sz w:val="26"/>
        </w:rPr>
        <w:t>Учреждение обеспечено всеми средствами коммунально-бытового</w:t>
      </w:r>
      <w:r>
        <w:rPr>
          <w:spacing w:val="-62"/>
          <w:sz w:val="26"/>
        </w:rPr>
        <w:t xml:space="preserve"> </w:t>
      </w:r>
      <w:r>
        <w:rPr>
          <w:sz w:val="26"/>
        </w:rPr>
        <w:t>обслуживания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оснащено</w:t>
      </w:r>
      <w:r>
        <w:rPr>
          <w:spacing w:val="-2"/>
          <w:sz w:val="26"/>
        </w:rPr>
        <w:t xml:space="preserve"> </w:t>
      </w:r>
      <w:r>
        <w:rPr>
          <w:sz w:val="26"/>
        </w:rPr>
        <w:t>телефонной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интернет</w:t>
      </w:r>
      <w:r>
        <w:rPr>
          <w:spacing w:val="-2"/>
          <w:sz w:val="26"/>
        </w:rPr>
        <w:t xml:space="preserve"> </w:t>
      </w:r>
      <w:r>
        <w:rPr>
          <w:sz w:val="26"/>
        </w:rPr>
        <w:t>связью.</w:t>
      </w:r>
    </w:p>
    <w:p w:rsidR="004F7169" w:rsidRDefault="004F7169">
      <w:pPr>
        <w:pStyle w:val="ListParagraph"/>
        <w:numPr>
          <w:ilvl w:val="0"/>
          <w:numId w:val="1"/>
        </w:numPr>
        <w:tabs>
          <w:tab w:val="left" w:pos="810"/>
        </w:tabs>
        <w:spacing w:line="276" w:lineRule="auto"/>
        <w:ind w:left="102" w:right="115" w:firstLine="0"/>
        <w:rPr>
          <w:sz w:val="26"/>
        </w:rPr>
      </w:pPr>
      <w:r>
        <w:rPr>
          <w:sz w:val="26"/>
        </w:rPr>
        <w:t>В Учреждении располагаются служебно-бытовые</w:t>
      </w:r>
      <w:r>
        <w:rPr>
          <w:spacing w:val="-4"/>
          <w:sz w:val="26"/>
        </w:rPr>
        <w:t xml:space="preserve"> </w:t>
      </w:r>
      <w:r>
        <w:rPr>
          <w:sz w:val="26"/>
        </w:rPr>
        <w:t>помещения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персонала.</w:t>
      </w:r>
    </w:p>
    <w:p w:rsidR="004F7169" w:rsidRDefault="004F7169">
      <w:pPr>
        <w:pStyle w:val="ListParagraph"/>
        <w:numPr>
          <w:ilvl w:val="0"/>
          <w:numId w:val="1"/>
        </w:numPr>
        <w:tabs>
          <w:tab w:val="left" w:pos="810"/>
        </w:tabs>
        <w:spacing w:before="201"/>
        <w:rPr>
          <w:sz w:val="26"/>
        </w:rPr>
      </w:pPr>
      <w:r>
        <w:rPr>
          <w:sz w:val="26"/>
        </w:rPr>
        <w:t>Указанные</w:t>
      </w:r>
      <w:r>
        <w:rPr>
          <w:spacing w:val="-4"/>
          <w:sz w:val="26"/>
        </w:rPr>
        <w:t xml:space="preserve"> </w:t>
      </w:r>
      <w:r>
        <w:rPr>
          <w:sz w:val="26"/>
        </w:rPr>
        <w:t>помещения</w:t>
      </w:r>
      <w:r>
        <w:rPr>
          <w:spacing w:val="-3"/>
          <w:sz w:val="26"/>
        </w:rPr>
        <w:t xml:space="preserve"> </w:t>
      </w:r>
      <w:r>
        <w:rPr>
          <w:sz w:val="26"/>
        </w:rPr>
        <w:t>отвечают</w:t>
      </w:r>
      <w:r>
        <w:rPr>
          <w:spacing w:val="-4"/>
          <w:sz w:val="26"/>
        </w:rPr>
        <w:t xml:space="preserve"> </w:t>
      </w:r>
      <w:r>
        <w:rPr>
          <w:sz w:val="26"/>
        </w:rPr>
        <w:t>санитарно-эпидемиологическим</w:t>
      </w:r>
    </w:p>
    <w:p w:rsidR="004F7169" w:rsidRDefault="004F7169">
      <w:pPr>
        <w:pStyle w:val="BodyText"/>
        <w:spacing w:before="244" w:line="276" w:lineRule="auto"/>
      </w:pPr>
      <w:r>
        <w:t>требованиям,</w:t>
      </w:r>
      <w:r>
        <w:rPr>
          <w:spacing w:val="-5"/>
        </w:rPr>
        <w:t xml:space="preserve"> </w:t>
      </w:r>
      <w:r>
        <w:t>обеспечивающим</w:t>
      </w:r>
      <w:r>
        <w:rPr>
          <w:spacing w:val="-2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двигательной,</w:t>
      </w:r>
      <w:r>
        <w:rPr>
          <w:spacing w:val="-5"/>
        </w:rPr>
        <w:t xml:space="preserve"> </w:t>
      </w:r>
      <w:r>
        <w:t>игровой</w:t>
      </w:r>
      <w:r>
        <w:rPr>
          <w:spacing w:val="-5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умственной</w:t>
      </w:r>
      <w:r>
        <w:rPr>
          <w:spacing w:val="-2"/>
        </w:rPr>
        <w:t xml:space="preserve"> </w:t>
      </w:r>
      <w:r>
        <w:t>активности</w:t>
      </w:r>
      <w:r>
        <w:rPr>
          <w:spacing w:val="-2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принятым</w:t>
      </w:r>
      <w:r>
        <w:rPr>
          <w:spacing w:val="-2"/>
        </w:rPr>
        <w:t xml:space="preserve"> </w:t>
      </w:r>
      <w:r>
        <w:t>СанПин,</w:t>
      </w:r>
      <w:r>
        <w:rPr>
          <w:spacing w:val="-2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противопожарной</w:t>
      </w:r>
    </w:p>
    <w:p w:rsidR="004F7169" w:rsidRDefault="004F7169">
      <w:pPr>
        <w:pStyle w:val="BodyText"/>
        <w:tabs>
          <w:tab w:val="left" w:pos="1517"/>
        </w:tabs>
        <w:spacing w:before="1" w:line="276" w:lineRule="auto"/>
        <w:ind w:right="239"/>
      </w:pPr>
      <w:r>
        <w:t>безопасности,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защищены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воздействия</w:t>
      </w:r>
      <w:r>
        <w:rPr>
          <w:spacing w:val="-2"/>
        </w:rPr>
        <w:t xml:space="preserve"> </w:t>
      </w:r>
      <w:r>
        <w:t>факторов,</w:t>
      </w:r>
      <w:r>
        <w:rPr>
          <w:spacing w:val="-4"/>
        </w:rPr>
        <w:t xml:space="preserve"> </w:t>
      </w:r>
      <w:r>
        <w:t>отрицательно</w:t>
      </w:r>
      <w:r>
        <w:rPr>
          <w:spacing w:val="-4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влияющих</w:t>
      </w:r>
      <w:r>
        <w:rPr>
          <w:spacing w:val="-4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качество</w:t>
      </w:r>
      <w:r>
        <w:tab/>
        <w:t>предоставляемых</w:t>
      </w:r>
      <w:r>
        <w:rPr>
          <w:spacing w:val="3"/>
        </w:rPr>
        <w:t xml:space="preserve"> </w:t>
      </w:r>
      <w:r>
        <w:t>услуг</w:t>
      </w:r>
    </w:p>
    <w:p w:rsidR="004F7169" w:rsidRDefault="004F7169">
      <w:pPr>
        <w:pStyle w:val="BodyText"/>
        <w:spacing w:line="276" w:lineRule="auto"/>
      </w:pPr>
      <w:r>
        <w:t>(повышенной/пониженной</w:t>
      </w:r>
      <w:r>
        <w:rPr>
          <w:spacing w:val="-8"/>
        </w:rPr>
        <w:t xml:space="preserve"> </w:t>
      </w:r>
      <w:r>
        <w:t>температуры,</w:t>
      </w:r>
      <w:r>
        <w:rPr>
          <w:spacing w:val="-8"/>
        </w:rPr>
        <w:t xml:space="preserve"> </w:t>
      </w:r>
      <w:r>
        <w:t>влажности</w:t>
      </w:r>
      <w:r>
        <w:rPr>
          <w:spacing w:val="-8"/>
        </w:rPr>
        <w:t xml:space="preserve"> </w:t>
      </w:r>
      <w:r>
        <w:t>воздуха,</w:t>
      </w:r>
      <w:r>
        <w:rPr>
          <w:spacing w:val="-8"/>
        </w:rPr>
        <w:t xml:space="preserve"> </w:t>
      </w:r>
      <w:r>
        <w:t>запыленности,</w:t>
      </w:r>
      <w:r>
        <w:rPr>
          <w:spacing w:val="-62"/>
        </w:rPr>
        <w:t xml:space="preserve"> </w:t>
      </w:r>
      <w:r>
        <w:t>загрязненности,</w:t>
      </w:r>
      <w:r>
        <w:rPr>
          <w:spacing w:val="-2"/>
        </w:rPr>
        <w:t xml:space="preserve"> </w:t>
      </w:r>
      <w:r>
        <w:t>шума,</w:t>
      </w:r>
      <w:r>
        <w:rPr>
          <w:spacing w:val="-1"/>
        </w:rPr>
        <w:t xml:space="preserve"> </w:t>
      </w:r>
      <w:r>
        <w:t>вибрации и</w:t>
      </w:r>
      <w:r>
        <w:rPr>
          <w:spacing w:val="-2"/>
        </w:rPr>
        <w:t xml:space="preserve"> </w:t>
      </w:r>
      <w:r>
        <w:t>т.д.)</w:t>
      </w:r>
    </w:p>
    <w:p w:rsidR="004F7169" w:rsidRDefault="004F7169">
      <w:pPr>
        <w:pStyle w:val="ListParagraph"/>
        <w:numPr>
          <w:ilvl w:val="0"/>
          <w:numId w:val="1"/>
        </w:numPr>
        <w:tabs>
          <w:tab w:val="left" w:pos="810"/>
        </w:tabs>
        <w:spacing w:before="198"/>
        <w:rPr>
          <w:sz w:val="26"/>
        </w:rPr>
      </w:pPr>
      <w:r>
        <w:rPr>
          <w:sz w:val="26"/>
        </w:rPr>
        <w:t>Оборудование</w:t>
      </w:r>
      <w:r>
        <w:rPr>
          <w:spacing w:val="-1"/>
          <w:sz w:val="26"/>
        </w:rPr>
        <w:t xml:space="preserve"> </w:t>
      </w:r>
      <w:r>
        <w:rPr>
          <w:sz w:val="26"/>
        </w:rPr>
        <w:t>используется</w:t>
      </w:r>
      <w:r>
        <w:rPr>
          <w:spacing w:val="-3"/>
          <w:sz w:val="26"/>
        </w:rPr>
        <w:t xml:space="preserve"> </w:t>
      </w:r>
      <w:r>
        <w:rPr>
          <w:sz w:val="26"/>
        </w:rPr>
        <w:t>строго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назначению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</w:p>
    <w:p w:rsidR="004F7169" w:rsidRDefault="004F7169">
      <w:pPr>
        <w:pStyle w:val="BodyText"/>
        <w:spacing w:before="47" w:line="276" w:lineRule="auto"/>
      </w:pPr>
      <w:r>
        <w:t>эксплуатационными</w:t>
      </w:r>
      <w:r>
        <w:rPr>
          <w:spacing w:val="-2"/>
        </w:rPr>
        <w:t xml:space="preserve"> </w:t>
      </w:r>
      <w:r>
        <w:t>документами,</w:t>
      </w:r>
      <w:r>
        <w:rPr>
          <w:spacing w:val="-5"/>
        </w:rPr>
        <w:t xml:space="preserve"> </w:t>
      </w:r>
      <w:r>
        <w:t>содержатся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технически</w:t>
      </w:r>
      <w:r>
        <w:rPr>
          <w:spacing w:val="-4"/>
        </w:rPr>
        <w:t xml:space="preserve"> </w:t>
      </w:r>
      <w:r>
        <w:t>исправном</w:t>
      </w:r>
      <w:r>
        <w:rPr>
          <w:spacing w:val="-4"/>
        </w:rPr>
        <w:t xml:space="preserve"> </w:t>
      </w:r>
      <w:r>
        <w:t>состоянии.</w:t>
      </w:r>
      <w:r>
        <w:rPr>
          <w:spacing w:val="-62"/>
        </w:rPr>
        <w:t xml:space="preserve"> </w:t>
      </w:r>
      <w:r>
        <w:t>Пригодность к эксплуатации специального оборудования, приборов и аппаратуры</w:t>
      </w:r>
      <w:r>
        <w:rPr>
          <w:spacing w:val="1"/>
        </w:rPr>
        <w:t xml:space="preserve"> </w:t>
      </w:r>
      <w:r>
        <w:t>подтверждается</w:t>
      </w:r>
      <w:r>
        <w:rPr>
          <w:spacing w:val="-2"/>
        </w:rPr>
        <w:t xml:space="preserve"> </w:t>
      </w:r>
      <w:r>
        <w:t>проверкой.</w:t>
      </w:r>
    </w:p>
    <w:p w:rsidR="004F7169" w:rsidRDefault="004F7169">
      <w:pPr>
        <w:pStyle w:val="BodyText"/>
        <w:spacing w:line="276" w:lineRule="auto"/>
        <w:ind w:right="669"/>
      </w:pPr>
      <w:r>
        <w:t>Периодичность проверки оборудования определяется его эксплуатационными</w:t>
      </w:r>
      <w:r>
        <w:rPr>
          <w:spacing w:val="-62"/>
        </w:rPr>
        <w:t xml:space="preserve"> </w:t>
      </w:r>
      <w:r>
        <w:t>документами,</w:t>
      </w:r>
      <w:r>
        <w:rPr>
          <w:spacing w:val="-3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отсутствии</w:t>
      </w:r>
      <w:r>
        <w:rPr>
          <w:spacing w:val="-2"/>
        </w:rPr>
        <w:t xml:space="preserve"> </w:t>
      </w:r>
      <w:r>
        <w:t>четкого указания</w:t>
      </w:r>
      <w:r>
        <w:rPr>
          <w:spacing w:val="-3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параметра</w:t>
      </w:r>
      <w:r>
        <w:rPr>
          <w:spacing w:val="-2"/>
        </w:rPr>
        <w:t xml:space="preserve"> </w:t>
      </w:r>
      <w:r>
        <w:t>в</w:t>
      </w:r>
    </w:p>
    <w:p w:rsidR="004F7169" w:rsidRDefault="004F7169">
      <w:pPr>
        <w:pStyle w:val="BodyText"/>
        <w:spacing w:before="0" w:line="278" w:lineRule="auto"/>
        <w:ind w:right="1267"/>
      </w:pPr>
      <w:r>
        <w:t>эксплуатационных документах) документом, регламентирующим работу</w:t>
      </w:r>
      <w:r>
        <w:rPr>
          <w:spacing w:val="-62"/>
        </w:rPr>
        <w:t xml:space="preserve"> </w:t>
      </w:r>
      <w:r>
        <w:t>учреждения.</w:t>
      </w:r>
    </w:p>
    <w:p w:rsidR="004F7169" w:rsidRDefault="004F7169">
      <w:pPr>
        <w:pStyle w:val="ListParagraph"/>
        <w:numPr>
          <w:ilvl w:val="0"/>
          <w:numId w:val="1"/>
        </w:numPr>
        <w:tabs>
          <w:tab w:val="left" w:pos="810"/>
        </w:tabs>
        <w:spacing w:before="193" w:line="276" w:lineRule="auto"/>
        <w:ind w:left="102" w:right="322" w:firstLine="0"/>
        <w:rPr>
          <w:sz w:val="26"/>
        </w:rPr>
      </w:pPr>
      <w:r>
        <w:rPr>
          <w:sz w:val="26"/>
        </w:rPr>
        <w:t>Неисправное</w:t>
      </w:r>
      <w:r>
        <w:rPr>
          <w:spacing w:val="-5"/>
          <w:sz w:val="26"/>
        </w:rPr>
        <w:t xml:space="preserve"> </w:t>
      </w:r>
      <w:r>
        <w:rPr>
          <w:sz w:val="26"/>
        </w:rPr>
        <w:t>оборудование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заменяется,</w:t>
      </w:r>
      <w:r>
        <w:rPr>
          <w:spacing w:val="-4"/>
          <w:sz w:val="26"/>
        </w:rPr>
        <w:t xml:space="preserve"> </w:t>
      </w:r>
      <w:r>
        <w:rPr>
          <w:sz w:val="26"/>
        </w:rPr>
        <w:t>ремонтируется</w:t>
      </w:r>
      <w:r>
        <w:rPr>
          <w:spacing w:val="-4"/>
          <w:sz w:val="26"/>
        </w:rPr>
        <w:t xml:space="preserve"> </w:t>
      </w:r>
      <w:r>
        <w:rPr>
          <w:sz w:val="26"/>
        </w:rPr>
        <w:t>(если</w:t>
      </w:r>
      <w:r>
        <w:rPr>
          <w:spacing w:val="-4"/>
          <w:sz w:val="26"/>
        </w:rPr>
        <w:t xml:space="preserve"> </w:t>
      </w:r>
      <w:r>
        <w:rPr>
          <w:sz w:val="26"/>
        </w:rPr>
        <w:t>они</w:t>
      </w:r>
      <w:r>
        <w:rPr>
          <w:spacing w:val="-4"/>
          <w:sz w:val="26"/>
        </w:rPr>
        <w:t xml:space="preserve"> </w:t>
      </w:r>
      <w:r>
        <w:rPr>
          <w:sz w:val="26"/>
        </w:rPr>
        <w:t>подлежат</w:t>
      </w:r>
      <w:r>
        <w:rPr>
          <w:spacing w:val="-62"/>
          <w:sz w:val="26"/>
        </w:rPr>
        <w:t xml:space="preserve"> </w:t>
      </w:r>
      <w:r>
        <w:rPr>
          <w:sz w:val="26"/>
        </w:rPr>
        <w:t>ремонту) или изымается из эксплуатации. Пригодность к эксплуатации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отремонтированного оборудования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подтверждается</w:t>
      </w:r>
      <w:r>
        <w:rPr>
          <w:spacing w:val="-2"/>
          <w:sz w:val="26"/>
        </w:rPr>
        <w:t xml:space="preserve"> </w:t>
      </w:r>
      <w:r>
        <w:rPr>
          <w:sz w:val="26"/>
        </w:rPr>
        <w:t>проверкой.</w:t>
      </w:r>
    </w:p>
    <w:sectPr w:rsidR="004F7169" w:rsidSect="000760AE">
      <w:type w:val="continuous"/>
      <w:pgSz w:w="11910" w:h="16840"/>
      <w:pgMar w:top="1580" w:right="80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92CB7"/>
    <w:multiLevelType w:val="hybridMultilevel"/>
    <w:tmpl w:val="FFFFFFFF"/>
    <w:lvl w:ilvl="0" w:tplc="434AE578">
      <w:start w:val="1"/>
      <w:numFmt w:val="decimal"/>
      <w:lvlText w:val="%1."/>
      <w:lvlJc w:val="left"/>
      <w:pPr>
        <w:ind w:left="810" w:hanging="708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E47AB446">
      <w:numFmt w:val="bullet"/>
      <w:lvlText w:val="•"/>
      <w:lvlJc w:val="left"/>
      <w:pPr>
        <w:ind w:left="1688" w:hanging="708"/>
      </w:pPr>
      <w:rPr>
        <w:rFonts w:hint="default"/>
      </w:rPr>
    </w:lvl>
    <w:lvl w:ilvl="2" w:tplc="71E02062">
      <w:numFmt w:val="bullet"/>
      <w:lvlText w:val="•"/>
      <w:lvlJc w:val="left"/>
      <w:pPr>
        <w:ind w:left="2557" w:hanging="708"/>
      </w:pPr>
      <w:rPr>
        <w:rFonts w:hint="default"/>
      </w:rPr>
    </w:lvl>
    <w:lvl w:ilvl="3" w:tplc="ABB4CA30">
      <w:numFmt w:val="bullet"/>
      <w:lvlText w:val="•"/>
      <w:lvlJc w:val="left"/>
      <w:pPr>
        <w:ind w:left="3425" w:hanging="708"/>
      </w:pPr>
      <w:rPr>
        <w:rFonts w:hint="default"/>
      </w:rPr>
    </w:lvl>
    <w:lvl w:ilvl="4" w:tplc="3042D646">
      <w:numFmt w:val="bullet"/>
      <w:lvlText w:val="•"/>
      <w:lvlJc w:val="left"/>
      <w:pPr>
        <w:ind w:left="4294" w:hanging="708"/>
      </w:pPr>
      <w:rPr>
        <w:rFonts w:hint="default"/>
      </w:rPr>
    </w:lvl>
    <w:lvl w:ilvl="5" w:tplc="BF3032C2">
      <w:numFmt w:val="bullet"/>
      <w:lvlText w:val="•"/>
      <w:lvlJc w:val="left"/>
      <w:pPr>
        <w:ind w:left="5163" w:hanging="708"/>
      </w:pPr>
      <w:rPr>
        <w:rFonts w:hint="default"/>
      </w:rPr>
    </w:lvl>
    <w:lvl w:ilvl="6" w:tplc="C8E48704">
      <w:numFmt w:val="bullet"/>
      <w:lvlText w:val="•"/>
      <w:lvlJc w:val="left"/>
      <w:pPr>
        <w:ind w:left="6031" w:hanging="708"/>
      </w:pPr>
      <w:rPr>
        <w:rFonts w:hint="default"/>
      </w:rPr>
    </w:lvl>
    <w:lvl w:ilvl="7" w:tplc="42843FD8">
      <w:numFmt w:val="bullet"/>
      <w:lvlText w:val="•"/>
      <w:lvlJc w:val="left"/>
      <w:pPr>
        <w:ind w:left="6900" w:hanging="708"/>
      </w:pPr>
      <w:rPr>
        <w:rFonts w:hint="default"/>
      </w:rPr>
    </w:lvl>
    <w:lvl w:ilvl="8" w:tplc="8ED4EAC4">
      <w:numFmt w:val="bullet"/>
      <w:lvlText w:val="•"/>
      <w:lvlJc w:val="left"/>
      <w:pPr>
        <w:ind w:left="7769" w:hanging="70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60AE"/>
    <w:rsid w:val="000760AE"/>
    <w:rsid w:val="00234B50"/>
    <w:rsid w:val="004F7169"/>
    <w:rsid w:val="006B5012"/>
    <w:rsid w:val="00802AAA"/>
    <w:rsid w:val="00812F33"/>
    <w:rsid w:val="00B2703F"/>
    <w:rsid w:val="00C93B8D"/>
    <w:rsid w:val="00D56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0AE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0760AE"/>
    <w:pPr>
      <w:spacing w:before="200"/>
      <w:ind w:left="102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0760AE"/>
    <w:pPr>
      <w:spacing w:before="103"/>
      <w:ind w:left="2372" w:right="2318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0760AE"/>
    <w:pPr>
      <w:spacing w:before="200"/>
      <w:ind w:left="102" w:hanging="708"/>
    </w:pPr>
  </w:style>
  <w:style w:type="paragraph" w:customStyle="1" w:styleId="TableParagraph">
    <w:name w:val="Table Paragraph"/>
    <w:basedOn w:val="Normal"/>
    <w:uiPriority w:val="99"/>
    <w:rsid w:val="000760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224</Words>
  <Characters>1277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Хозяйственно-бытовое обслуживание</dc:title>
  <dc:subject/>
  <dc:creator>1</dc:creator>
  <cp:keywords/>
  <dc:description/>
  <cp:lastModifiedBy>Пользователь</cp:lastModifiedBy>
  <cp:revision>3</cp:revision>
  <dcterms:created xsi:type="dcterms:W3CDTF">2022-11-22T12:26:00Z</dcterms:created>
  <dcterms:modified xsi:type="dcterms:W3CDTF">2022-11-22T12:28:00Z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